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新冠肺炎防控会员企业捐赠一览表</w:t>
      </w:r>
    </w:p>
    <w:p/>
    <w:tbl>
      <w:tblPr>
        <w:tblStyle w:val="3"/>
        <w:tblpPr w:leftFromText="180" w:rightFromText="180" w:vertAnchor="page" w:horzAnchor="page" w:tblpX="1171" w:tblpY="2949"/>
        <w:tblW w:w="14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4514"/>
        <w:gridCol w:w="1800"/>
        <w:gridCol w:w="2659"/>
        <w:gridCol w:w="1568"/>
        <w:gridCol w:w="954"/>
        <w:gridCol w:w="9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4514" w:type="dxa"/>
            <w:vMerge w:val="restart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捐赠时间</w:t>
            </w:r>
          </w:p>
        </w:tc>
        <w:tc>
          <w:tcPr>
            <w:tcW w:w="2659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捐赠对象</w:t>
            </w:r>
          </w:p>
        </w:tc>
        <w:tc>
          <w:tcPr>
            <w:tcW w:w="1568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捐赠金额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310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捐赠物品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6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数量</w:t>
            </w:r>
          </w:p>
        </w:tc>
        <w:tc>
          <w:tcPr>
            <w:tcW w:w="12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价</w:t>
            </w:r>
            <w:r>
              <w:rPr>
                <w:sz w:val="28"/>
                <w:szCs w:val="28"/>
              </w:rPr>
              <w:t>值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1</w:t>
            </w:r>
          </w:p>
        </w:tc>
        <w:tc>
          <w:tcPr>
            <w:tcW w:w="451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</w:rPr>
              <w:t>湖北楚元工程建设咨询有限公司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2020.3.26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</w:rPr>
              <w:t>荆州市红十字会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5"/>
                <w:szCs w:val="25"/>
                <w:lang w:val="en-US" w:eastAsia="zh-CN" w:bidi="ar-SA"/>
              </w:rPr>
              <w:t>3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4514" w:type="dxa"/>
            <w:vMerge w:val="continue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2020.2.1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</w:rPr>
              <w:t>襄阳市慈善总会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5"/>
                <w:szCs w:val="25"/>
                <w:lang w:val="en-US" w:eastAsia="zh-CN" w:bidi="ar-SA"/>
              </w:rPr>
              <w:t>2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4514" w:type="dxa"/>
            <w:vMerge w:val="continue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2020.3.19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</w:rPr>
              <w:t>松滋市红十字会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5"/>
                <w:szCs w:val="25"/>
                <w:lang w:val="en-US" w:eastAsia="zh-CN" w:bidi="ar-SA"/>
              </w:rPr>
              <w:t>1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4514" w:type="dxa"/>
            <w:vMerge w:val="continue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5"/>
                <w:szCs w:val="25"/>
                <w:lang w:val="en-US" w:eastAsia="zh-CN" w:bidi="ar-SA"/>
              </w:rPr>
              <w:t>2020.2.8至2.20日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</w:rPr>
              <w:t>荆州市第一人民医院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</w:rPr>
              <w:t>监理费20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</w:rPr>
              <w:t>(义务监理)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764" w:type="dxa"/>
            <w:vMerge w:val="continue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4514" w:type="dxa"/>
            <w:vMerge w:val="continue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5"/>
                <w:szCs w:val="25"/>
                <w:lang w:val="en-US" w:eastAsia="zh-CN" w:bidi="ar-SA"/>
              </w:rPr>
              <w:t>2020.2.8至2.20日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</w:rPr>
              <w:t>荆州市中心医院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</w:rPr>
              <w:t>监理费10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</w:rPr>
              <w:t>(义务监理)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2</w:t>
            </w:r>
          </w:p>
        </w:tc>
        <w:tc>
          <w:tcPr>
            <w:tcW w:w="451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湖北德馨建设工程咨询有限公司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2020.2.8</w:t>
            </w:r>
          </w:p>
        </w:tc>
        <w:tc>
          <w:tcPr>
            <w:tcW w:w="2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荆州市红十字会</w:t>
            </w: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10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restart"/>
            <w:vAlign w:val="top"/>
          </w:tcPr>
          <w:p>
            <w:pPr>
              <w:ind w:firstLine="250" w:firstLineChars="100"/>
              <w:jc w:val="both"/>
              <w:rPr>
                <w:rFonts w:hint="default" w:asciiTheme="minorEastAsia" w:hAnsi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3</w:t>
            </w:r>
          </w:p>
        </w:tc>
        <w:tc>
          <w:tcPr>
            <w:tcW w:w="4514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湖北省轩合工程建设咨询有限公司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2020.2.24</w:t>
            </w:r>
          </w:p>
        </w:tc>
        <w:tc>
          <w:tcPr>
            <w:tcW w:w="2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江陵县慈善总会</w:t>
            </w: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4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</w:p>
        </w:tc>
        <w:tc>
          <w:tcPr>
            <w:tcW w:w="4514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2020.</w:t>
            </w: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28</w:t>
            </w:r>
          </w:p>
        </w:tc>
        <w:tc>
          <w:tcPr>
            <w:tcW w:w="2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荆州市红十字会</w:t>
            </w: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2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4</w:t>
            </w:r>
          </w:p>
        </w:tc>
        <w:tc>
          <w:tcPr>
            <w:tcW w:w="451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湖北中南华大建设项目管理有限公司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2020.2.9</w:t>
            </w:r>
          </w:p>
        </w:tc>
        <w:tc>
          <w:tcPr>
            <w:tcW w:w="2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荆州市红十字会</w:t>
            </w: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.2</w:t>
            </w:r>
          </w:p>
        </w:tc>
        <w:tc>
          <w:tcPr>
            <w:tcW w:w="95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</w:pPr>
          </w:p>
        </w:tc>
        <w:tc>
          <w:tcPr>
            <w:tcW w:w="12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5</w:t>
            </w:r>
          </w:p>
        </w:tc>
        <w:tc>
          <w:tcPr>
            <w:tcW w:w="45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江苏雨田工程咨询集团有限公司荆州分公司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2020.2.7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荆州纪南生态文化旅游区财政局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2</w:t>
            </w:r>
          </w:p>
        </w:tc>
        <w:tc>
          <w:tcPr>
            <w:tcW w:w="95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</w:pPr>
          </w:p>
        </w:tc>
        <w:tc>
          <w:tcPr>
            <w:tcW w:w="12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6</w:t>
            </w:r>
          </w:p>
        </w:tc>
        <w:tc>
          <w:tcPr>
            <w:tcW w:w="451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湖北星际建设工程管理有限公司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2020</w:t>
            </w: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20</w:t>
            </w:r>
          </w:p>
        </w:tc>
        <w:tc>
          <w:tcPr>
            <w:tcW w:w="2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新江口街道办事处</w:t>
            </w: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</w:p>
        </w:tc>
        <w:tc>
          <w:tcPr>
            <w:tcW w:w="95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大米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150袋</w:t>
            </w:r>
          </w:p>
        </w:tc>
        <w:tc>
          <w:tcPr>
            <w:tcW w:w="12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restart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7</w:t>
            </w:r>
          </w:p>
        </w:tc>
        <w:tc>
          <w:tcPr>
            <w:tcW w:w="4514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珠海巨业建设监理有限公司荆州分公司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2020.2.22</w:t>
            </w:r>
          </w:p>
        </w:tc>
        <w:tc>
          <w:tcPr>
            <w:tcW w:w="2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荆州红十字会</w:t>
            </w: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1</w:t>
            </w:r>
          </w:p>
        </w:tc>
        <w:tc>
          <w:tcPr>
            <w:tcW w:w="95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</w:pPr>
          </w:p>
        </w:tc>
        <w:tc>
          <w:tcPr>
            <w:tcW w:w="12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4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</w:p>
        </w:tc>
        <w:tc>
          <w:tcPr>
            <w:tcW w:w="4514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2020.2.7</w:t>
            </w:r>
          </w:p>
        </w:tc>
        <w:tc>
          <w:tcPr>
            <w:tcW w:w="2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荆州纪南生态文化旅游区财政局</w:t>
            </w: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0.5</w:t>
            </w:r>
          </w:p>
        </w:tc>
        <w:tc>
          <w:tcPr>
            <w:tcW w:w="95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</w:pPr>
          </w:p>
        </w:tc>
        <w:tc>
          <w:tcPr>
            <w:tcW w:w="12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8</w:t>
            </w:r>
          </w:p>
        </w:tc>
        <w:tc>
          <w:tcPr>
            <w:tcW w:w="451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宜昌宏业工程项目管理有限公司荆州分公司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2020.2.8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荆州纪南生态文化旅游去财政局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0.3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</w:p>
        </w:tc>
        <w:tc>
          <w:tcPr>
            <w:tcW w:w="451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2020.2.10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荆州市红十字会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1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9</w:t>
            </w:r>
          </w:p>
        </w:tc>
        <w:tc>
          <w:tcPr>
            <w:tcW w:w="45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武汉华立建设项目管理有限公司荆州分公司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2020.2.9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荆州市红十字会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5"/>
                <w:szCs w:val="25"/>
                <w:lang w:val="en-US" w:eastAsia="zh-CN" w:bidi="ar-SA"/>
              </w:rPr>
              <w:t>10</w:t>
            </w:r>
          </w:p>
        </w:tc>
        <w:tc>
          <w:tcPr>
            <w:tcW w:w="45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湖北华茂建设监理有限责任公司</w:t>
            </w: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荆州分公司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2020</w:t>
            </w: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28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荆州纪南生态文化旅游区财政局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5"/>
                <w:szCs w:val="25"/>
                <w:lang w:val="en-US" w:eastAsia="zh-CN" w:bidi="ar-SA"/>
              </w:rPr>
              <w:t>11</w:t>
            </w:r>
          </w:p>
        </w:tc>
        <w:tc>
          <w:tcPr>
            <w:tcW w:w="451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广东天衡工程建设咨询管理有限公司荆州分公司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  <w:t>2020.8.20</w:t>
            </w:r>
          </w:p>
        </w:tc>
        <w:tc>
          <w:tcPr>
            <w:tcW w:w="2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荆州市慈善总会</w:t>
            </w: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1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5"/>
                <w:szCs w:val="25"/>
                <w:lang w:val="en-US" w:eastAsia="zh-CN" w:bidi="ar-SA"/>
              </w:rPr>
              <w:t>12</w:t>
            </w:r>
          </w:p>
        </w:tc>
        <w:tc>
          <w:tcPr>
            <w:tcW w:w="451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武汉市政建设监理有限公司荆州分公司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2020.4.7</w:t>
            </w:r>
          </w:p>
        </w:tc>
        <w:tc>
          <w:tcPr>
            <w:tcW w:w="2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荆州市红十字会</w:t>
            </w: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0.8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5"/>
                <w:szCs w:val="25"/>
                <w:lang w:val="en-US" w:eastAsia="zh-CN" w:bidi="ar-SA"/>
              </w:rPr>
              <w:t>13</w:t>
            </w:r>
          </w:p>
        </w:tc>
        <w:tc>
          <w:tcPr>
            <w:tcW w:w="451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湖北华振工程咨询服务有限公司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2020.8</w:t>
            </w:r>
          </w:p>
        </w:tc>
        <w:tc>
          <w:tcPr>
            <w:tcW w:w="2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荆州</w:t>
            </w: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红十字会</w:t>
            </w: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0.3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5"/>
                <w:szCs w:val="25"/>
                <w:lang w:val="en-US" w:eastAsia="zh-CN" w:bidi="ar-SA"/>
              </w:rPr>
              <w:t>14</w:t>
            </w:r>
          </w:p>
        </w:tc>
        <w:tc>
          <w:tcPr>
            <w:tcW w:w="451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监利县诚信工程建设监理有限公司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2020.3</w:t>
            </w:r>
          </w:p>
        </w:tc>
        <w:tc>
          <w:tcPr>
            <w:tcW w:w="2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荆州</w:t>
            </w:r>
            <w:r>
              <w:rPr>
                <w:rFonts w:hint="eastAsia" w:asciiTheme="minorEastAsia" w:hAnsiTheme="minorEastAsia" w:cstheme="minorEastAsia"/>
                <w:sz w:val="25"/>
                <w:szCs w:val="25"/>
                <w:lang w:val="en-US"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红十字会</w:t>
            </w: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5"/>
                <w:szCs w:val="25"/>
                <w:lang w:eastAsia="zh-CN"/>
              </w:rPr>
              <w:t>0.21</w:t>
            </w:r>
          </w:p>
        </w:tc>
        <w:tc>
          <w:tcPr>
            <w:tcW w:w="954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</w:tcPr>
          <w:p>
            <w:pPr>
              <w:rPr>
                <w:sz w:val="25"/>
                <w:szCs w:val="25"/>
              </w:rPr>
            </w:pPr>
          </w:p>
        </w:tc>
      </w:tr>
    </w:tbl>
    <w:p>
      <w:pPr>
        <w:widowControl/>
        <w:ind w:left="560" w:hanging="560" w:hanging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仿宋" w:hAnsi="仿宋" w:eastAsia="仿宋" w:cs="仿宋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注：本表只统计本协会会员单位中，本市监理企业在抗击新冠肺炎中的捐款捐赠及免费监理服务，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外地监理企业在荆州市范围内的政府指定捐款接收单位的捐款捐物。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F1"/>
    <w:rsid w:val="0006799E"/>
    <w:rsid w:val="000A66C2"/>
    <w:rsid w:val="00282A90"/>
    <w:rsid w:val="00710882"/>
    <w:rsid w:val="007D6FF1"/>
    <w:rsid w:val="068E7A3A"/>
    <w:rsid w:val="07D360C3"/>
    <w:rsid w:val="0EB8727B"/>
    <w:rsid w:val="13925474"/>
    <w:rsid w:val="1A45677B"/>
    <w:rsid w:val="23CD37E5"/>
    <w:rsid w:val="23D2516E"/>
    <w:rsid w:val="288F7313"/>
    <w:rsid w:val="2B382CEC"/>
    <w:rsid w:val="3A75032A"/>
    <w:rsid w:val="3D576D99"/>
    <w:rsid w:val="4084005A"/>
    <w:rsid w:val="456E3A15"/>
    <w:rsid w:val="4B125D2F"/>
    <w:rsid w:val="4B2300FB"/>
    <w:rsid w:val="4FEE2757"/>
    <w:rsid w:val="54FB60E0"/>
    <w:rsid w:val="56AB60F2"/>
    <w:rsid w:val="5E1E3E76"/>
    <w:rsid w:val="68F62BAF"/>
    <w:rsid w:val="6E0B67E6"/>
    <w:rsid w:val="7B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2020-03-28T01:18:00Z</dcterms:created>
  <dc:creator>Windows User</dc:creator>
  <cp:lastModifiedBy>Administrator</cp:lastModifiedBy>
  <cp:lastPrinted>2020-08-26T08:55:00Z</cp:lastPrinted>
  <dcterms:modified xsi:type="dcterms:W3CDTF">2020-08-26T09:10:20Z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